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90F" w:rsidRDefault="004F090F" w:rsidP="004F090F">
      <w:pPr>
        <w:shd w:val="clear" w:color="auto" w:fill="FFFFFF"/>
        <w:spacing w:after="0" w:line="336" w:lineRule="atLeast"/>
        <w:textAlignment w:val="baseline"/>
        <w:outlineLvl w:val="1"/>
        <w:rPr>
          <w:rFonts w:ascii="Open Sans" w:eastAsia="Times New Roman" w:hAnsi="Open Sans" w:cs="Times New Roman"/>
          <w:b/>
          <w:bCs/>
          <w:color w:val="454545"/>
          <w:sz w:val="54"/>
          <w:szCs w:val="54"/>
          <w:bdr w:val="none" w:sz="0" w:space="0" w:color="auto" w:frame="1"/>
          <w:lang w:eastAsia="es-ES"/>
        </w:rPr>
      </w:pPr>
      <w:r w:rsidRPr="004F090F">
        <w:rPr>
          <w:rFonts w:ascii="Open Sans" w:eastAsia="Times New Roman" w:hAnsi="Open Sans" w:cs="Times New Roman"/>
          <w:b/>
          <w:bCs/>
          <w:color w:val="454545"/>
          <w:sz w:val="54"/>
          <w:szCs w:val="54"/>
          <w:bdr w:val="none" w:sz="0" w:space="0" w:color="auto" w:frame="1"/>
          <w:lang w:eastAsia="es-ES"/>
        </w:rPr>
        <w:t>Recomendaciones para cuidar de una persona en silla de ruedas</w:t>
      </w:r>
    </w:p>
    <w:p w:rsidR="004F090F" w:rsidRPr="004F090F" w:rsidRDefault="004F090F" w:rsidP="004F090F">
      <w:pPr>
        <w:shd w:val="clear" w:color="auto" w:fill="FFFFFF"/>
        <w:spacing w:after="0" w:line="336" w:lineRule="atLeast"/>
        <w:textAlignment w:val="baseline"/>
        <w:outlineLvl w:val="1"/>
        <w:rPr>
          <w:rFonts w:ascii="Open Sans" w:eastAsia="Times New Roman" w:hAnsi="Open Sans" w:cs="Times New Roman"/>
          <w:b/>
          <w:bCs/>
          <w:color w:val="454545"/>
          <w:sz w:val="54"/>
          <w:szCs w:val="54"/>
          <w:lang w:eastAsia="es-ES"/>
        </w:rPr>
      </w:pPr>
    </w:p>
    <w:p w:rsidR="004F090F" w:rsidRPr="004F090F" w:rsidRDefault="004F090F" w:rsidP="004F090F">
      <w:pPr>
        <w:numPr>
          <w:ilvl w:val="0"/>
          <w:numId w:val="1"/>
        </w:numPr>
        <w:shd w:val="clear" w:color="auto" w:fill="FFFFFF"/>
        <w:spacing w:after="0" w:line="240" w:lineRule="auto"/>
        <w:ind w:left="300"/>
        <w:textAlignment w:val="baseline"/>
        <w:rPr>
          <w:rFonts w:ascii="Open Sans" w:eastAsia="Times New Roman" w:hAnsi="Open Sans" w:cs="Times New Roman"/>
          <w:color w:val="6E7177"/>
          <w:sz w:val="23"/>
          <w:szCs w:val="23"/>
          <w:lang w:eastAsia="es-ES"/>
        </w:rPr>
      </w:pPr>
      <w:r w:rsidRPr="004F090F">
        <w:rPr>
          <w:rFonts w:ascii="inherit" w:eastAsia="Times New Roman" w:hAnsi="inherit" w:cs="Times New Roman"/>
          <w:b/>
          <w:bCs/>
          <w:color w:val="6E7177"/>
          <w:sz w:val="23"/>
          <w:szCs w:val="23"/>
          <w:bdr w:val="none" w:sz="0" w:space="0" w:color="auto" w:frame="1"/>
          <w:lang w:eastAsia="es-ES"/>
        </w:rPr>
        <w:t>Presta atención a tu propia seguridad</w:t>
      </w:r>
      <w:r w:rsidRPr="004F090F">
        <w:rPr>
          <w:rFonts w:ascii="Open Sans" w:eastAsia="Times New Roman" w:hAnsi="Open Sans" w:cs="Times New Roman"/>
          <w:color w:val="6E7177"/>
          <w:sz w:val="23"/>
          <w:szCs w:val="23"/>
          <w:lang w:eastAsia="es-ES"/>
        </w:rPr>
        <w:t>. Al fin y al cabo, si te lastimas mientras cuidas de una persona dependiente no podrás ayudarle.</w:t>
      </w:r>
    </w:p>
    <w:p w:rsidR="004F090F" w:rsidRPr="004F090F" w:rsidRDefault="004F090F" w:rsidP="004F090F">
      <w:pPr>
        <w:numPr>
          <w:ilvl w:val="0"/>
          <w:numId w:val="1"/>
        </w:numPr>
        <w:shd w:val="clear" w:color="auto" w:fill="FFFFFF"/>
        <w:spacing w:after="0" w:line="240" w:lineRule="auto"/>
        <w:ind w:left="300"/>
        <w:textAlignment w:val="baseline"/>
        <w:rPr>
          <w:rFonts w:ascii="Open Sans" w:eastAsia="Times New Roman" w:hAnsi="Open Sans" w:cs="Times New Roman"/>
          <w:color w:val="6E7177"/>
          <w:sz w:val="23"/>
          <w:szCs w:val="23"/>
          <w:lang w:eastAsia="es-ES"/>
        </w:rPr>
      </w:pPr>
      <w:r w:rsidRPr="004F090F">
        <w:rPr>
          <w:rFonts w:ascii="inherit" w:eastAsia="Times New Roman" w:hAnsi="inherit" w:cs="Times New Roman"/>
          <w:b/>
          <w:bCs/>
          <w:color w:val="6E7177"/>
          <w:sz w:val="23"/>
          <w:szCs w:val="23"/>
          <w:bdr w:val="none" w:sz="0" w:space="0" w:color="auto" w:frame="1"/>
          <w:lang w:eastAsia="es-ES"/>
        </w:rPr>
        <w:t>Aprende una mecánica corporal adecuada</w:t>
      </w:r>
      <w:r w:rsidRPr="004F090F">
        <w:rPr>
          <w:rFonts w:ascii="Open Sans" w:eastAsia="Times New Roman" w:hAnsi="Open Sans" w:cs="Times New Roman"/>
          <w:color w:val="6E7177"/>
          <w:sz w:val="23"/>
          <w:szCs w:val="23"/>
          <w:lang w:eastAsia="es-ES"/>
        </w:rPr>
        <w:t>. Como cuidador, debes comprender qué posición es la adecuada en relación con la persona que cuidas a la hora de transferirla.</w:t>
      </w:r>
    </w:p>
    <w:p w:rsidR="004F090F" w:rsidRPr="004F090F" w:rsidRDefault="004F090F" w:rsidP="004F090F">
      <w:pPr>
        <w:numPr>
          <w:ilvl w:val="0"/>
          <w:numId w:val="1"/>
        </w:numPr>
        <w:shd w:val="clear" w:color="auto" w:fill="FFFFFF"/>
        <w:spacing w:after="0" w:line="240" w:lineRule="auto"/>
        <w:ind w:left="300"/>
        <w:textAlignment w:val="baseline"/>
        <w:rPr>
          <w:rFonts w:ascii="Open Sans" w:eastAsia="Times New Roman" w:hAnsi="Open Sans" w:cs="Times New Roman"/>
          <w:color w:val="6E7177"/>
          <w:sz w:val="23"/>
          <w:szCs w:val="23"/>
          <w:lang w:eastAsia="es-ES"/>
        </w:rPr>
      </w:pPr>
      <w:r w:rsidRPr="004F090F">
        <w:rPr>
          <w:rFonts w:ascii="inherit" w:eastAsia="Times New Roman" w:hAnsi="inherit" w:cs="Times New Roman"/>
          <w:b/>
          <w:bCs/>
          <w:color w:val="6E7177"/>
          <w:sz w:val="23"/>
          <w:szCs w:val="23"/>
          <w:bdr w:val="none" w:sz="0" w:space="0" w:color="auto" w:frame="1"/>
          <w:lang w:eastAsia="es-ES"/>
        </w:rPr>
        <w:t>Escucha a la persona que cuidas</w:t>
      </w:r>
      <w:r w:rsidRPr="004F090F">
        <w:rPr>
          <w:rFonts w:ascii="Open Sans" w:eastAsia="Times New Roman" w:hAnsi="Open Sans" w:cs="Times New Roman"/>
          <w:color w:val="6E7177"/>
          <w:sz w:val="23"/>
          <w:szCs w:val="23"/>
          <w:lang w:eastAsia="es-ES"/>
        </w:rPr>
        <w:t>. A veces nos olvidamos de lo más importante, que es precisamente conocer las necesidades, dolores y recomendaciones de la propia persona que cuidamos.</w:t>
      </w:r>
    </w:p>
    <w:p w:rsidR="004F090F" w:rsidRPr="004F090F" w:rsidRDefault="004F090F" w:rsidP="004F090F">
      <w:pPr>
        <w:numPr>
          <w:ilvl w:val="0"/>
          <w:numId w:val="1"/>
        </w:numPr>
        <w:shd w:val="clear" w:color="auto" w:fill="FFFFFF"/>
        <w:spacing w:after="0" w:line="240" w:lineRule="auto"/>
        <w:ind w:left="300"/>
        <w:textAlignment w:val="baseline"/>
        <w:rPr>
          <w:rFonts w:ascii="Open Sans" w:eastAsia="Times New Roman" w:hAnsi="Open Sans" w:cs="Times New Roman"/>
          <w:color w:val="6E7177"/>
          <w:sz w:val="23"/>
          <w:szCs w:val="23"/>
          <w:lang w:eastAsia="es-ES"/>
        </w:rPr>
      </w:pPr>
      <w:r w:rsidRPr="004F090F">
        <w:rPr>
          <w:rFonts w:ascii="inherit" w:eastAsia="Times New Roman" w:hAnsi="inherit" w:cs="Times New Roman"/>
          <w:b/>
          <w:bCs/>
          <w:color w:val="6E7177"/>
          <w:sz w:val="23"/>
          <w:szCs w:val="23"/>
          <w:bdr w:val="none" w:sz="0" w:space="0" w:color="auto" w:frame="1"/>
          <w:lang w:eastAsia="es-ES"/>
        </w:rPr>
        <w:t>Vigila la seguridad</w:t>
      </w:r>
      <w:r w:rsidRPr="004F090F">
        <w:rPr>
          <w:rFonts w:ascii="Open Sans" w:eastAsia="Times New Roman" w:hAnsi="Open Sans" w:cs="Times New Roman"/>
          <w:color w:val="6E7177"/>
          <w:sz w:val="23"/>
          <w:szCs w:val="23"/>
          <w:lang w:eastAsia="es-ES"/>
        </w:rPr>
        <w:t>. Tanto tu seguridad como la de tu ser querido es siempre lo primero. Vigila muy bien que ambas partes no corren ningún riesgo a la hora del traslado.</w:t>
      </w:r>
    </w:p>
    <w:p w:rsidR="004F090F" w:rsidRPr="004F090F" w:rsidRDefault="004F090F" w:rsidP="004F090F">
      <w:pPr>
        <w:numPr>
          <w:ilvl w:val="0"/>
          <w:numId w:val="1"/>
        </w:numPr>
        <w:shd w:val="clear" w:color="auto" w:fill="FFFFFF"/>
        <w:spacing w:after="0" w:line="240" w:lineRule="auto"/>
        <w:ind w:left="300"/>
        <w:textAlignment w:val="baseline"/>
        <w:rPr>
          <w:rFonts w:ascii="Open Sans" w:eastAsia="Times New Roman" w:hAnsi="Open Sans" w:cs="Times New Roman"/>
          <w:color w:val="6E7177"/>
          <w:sz w:val="23"/>
          <w:szCs w:val="23"/>
          <w:lang w:eastAsia="es-ES"/>
        </w:rPr>
      </w:pPr>
      <w:r w:rsidRPr="004F090F">
        <w:rPr>
          <w:rFonts w:ascii="inherit" w:eastAsia="Times New Roman" w:hAnsi="inherit" w:cs="Times New Roman"/>
          <w:b/>
          <w:bCs/>
          <w:color w:val="6E7177"/>
          <w:sz w:val="23"/>
          <w:szCs w:val="23"/>
          <w:bdr w:val="none" w:sz="0" w:space="0" w:color="auto" w:frame="1"/>
          <w:lang w:eastAsia="es-ES"/>
        </w:rPr>
        <w:t>Revisa el estado de la silla de ruedas</w:t>
      </w:r>
      <w:r w:rsidRPr="004F090F">
        <w:rPr>
          <w:rFonts w:ascii="Open Sans" w:eastAsia="Times New Roman" w:hAnsi="Open Sans" w:cs="Times New Roman"/>
          <w:color w:val="6E7177"/>
          <w:sz w:val="23"/>
          <w:szCs w:val="23"/>
          <w:lang w:eastAsia="es-ES"/>
        </w:rPr>
        <w:t>. La silla de ruedas es el medio de transporte de la persona que cuidas. Por lo tanto, debes revisar que los frenos funcionen bien, que las ruedas estén en buen estado y que sea cómoda para la persona que la usa.</w:t>
      </w:r>
    </w:p>
    <w:p w:rsidR="004F090F" w:rsidRPr="004F090F" w:rsidRDefault="004F090F" w:rsidP="004F090F">
      <w:pPr>
        <w:shd w:val="clear" w:color="auto" w:fill="FFFFFF"/>
        <w:spacing w:after="300" w:line="408" w:lineRule="atLeast"/>
        <w:textAlignment w:val="baseline"/>
        <w:rPr>
          <w:rFonts w:ascii="Open Sans" w:eastAsia="Times New Roman" w:hAnsi="Open Sans" w:cs="Times New Roman"/>
          <w:color w:val="6E7177"/>
          <w:sz w:val="23"/>
          <w:szCs w:val="23"/>
          <w:lang w:eastAsia="es-ES"/>
        </w:rPr>
      </w:pPr>
      <w:r w:rsidRPr="004F090F">
        <w:rPr>
          <w:rFonts w:ascii="Open Sans" w:eastAsia="Times New Roman" w:hAnsi="Open Sans" w:cs="Times New Roman"/>
          <w:color w:val="6E7177"/>
          <w:sz w:val="23"/>
          <w:szCs w:val="23"/>
          <w:lang w:eastAsia="es-ES"/>
        </w:rPr>
        <w:t> </w:t>
      </w:r>
    </w:p>
    <w:p w:rsidR="004F090F" w:rsidRDefault="004F090F" w:rsidP="004F090F">
      <w:pPr>
        <w:shd w:val="clear" w:color="auto" w:fill="FFFFFF"/>
        <w:spacing w:after="0" w:line="336" w:lineRule="atLeast"/>
        <w:textAlignment w:val="baseline"/>
        <w:outlineLvl w:val="1"/>
        <w:rPr>
          <w:rFonts w:ascii="Open Sans" w:eastAsia="Times New Roman" w:hAnsi="Open Sans" w:cs="Times New Roman"/>
          <w:b/>
          <w:bCs/>
          <w:color w:val="454545"/>
          <w:sz w:val="54"/>
          <w:szCs w:val="54"/>
          <w:bdr w:val="none" w:sz="0" w:space="0" w:color="auto" w:frame="1"/>
          <w:lang w:eastAsia="es-ES"/>
        </w:rPr>
      </w:pPr>
      <w:r w:rsidRPr="004F090F">
        <w:rPr>
          <w:rFonts w:ascii="Open Sans" w:eastAsia="Times New Roman" w:hAnsi="Open Sans" w:cs="Times New Roman"/>
          <w:b/>
          <w:bCs/>
          <w:color w:val="454545"/>
          <w:sz w:val="54"/>
          <w:szCs w:val="54"/>
          <w:bdr w:val="none" w:sz="0" w:space="0" w:color="auto" w:frame="1"/>
          <w:lang w:eastAsia="es-ES"/>
        </w:rPr>
        <w:t>Cómo trasladar a una persona de una cama a una silla de ruedas</w:t>
      </w:r>
    </w:p>
    <w:p w:rsidR="004F090F" w:rsidRPr="004F090F" w:rsidRDefault="004F090F" w:rsidP="004F090F">
      <w:pPr>
        <w:shd w:val="clear" w:color="auto" w:fill="FFFFFF"/>
        <w:spacing w:after="0" w:line="336" w:lineRule="atLeast"/>
        <w:textAlignment w:val="baseline"/>
        <w:outlineLvl w:val="1"/>
        <w:rPr>
          <w:rFonts w:ascii="Open Sans" w:eastAsia="Times New Roman" w:hAnsi="Open Sans" w:cs="Times New Roman"/>
          <w:b/>
          <w:bCs/>
          <w:color w:val="454545"/>
          <w:sz w:val="54"/>
          <w:szCs w:val="54"/>
          <w:lang w:eastAsia="es-ES"/>
        </w:rPr>
      </w:pPr>
    </w:p>
    <w:p w:rsidR="004F090F" w:rsidRPr="004F090F" w:rsidRDefault="004F090F" w:rsidP="004F090F">
      <w:pPr>
        <w:shd w:val="clear" w:color="auto" w:fill="FFFFFF"/>
        <w:spacing w:after="300" w:line="408" w:lineRule="atLeast"/>
        <w:textAlignment w:val="baseline"/>
        <w:rPr>
          <w:rFonts w:ascii="Open Sans" w:eastAsia="Times New Roman" w:hAnsi="Open Sans" w:cs="Times New Roman"/>
          <w:color w:val="6E7177"/>
          <w:sz w:val="23"/>
          <w:szCs w:val="23"/>
          <w:lang w:eastAsia="es-ES"/>
        </w:rPr>
      </w:pPr>
      <w:r w:rsidRPr="004F090F">
        <w:rPr>
          <w:rFonts w:ascii="Open Sans" w:eastAsia="Times New Roman" w:hAnsi="Open Sans" w:cs="Times New Roman"/>
          <w:color w:val="6E7177"/>
          <w:sz w:val="23"/>
          <w:szCs w:val="23"/>
          <w:lang w:eastAsia="es-ES"/>
        </w:rPr>
        <w:t>Una de las dudas que surgen a la hora de cuidado de un paciente en silla de ruedas, es precisamente cómo realizar el traslado de la cama a la silla de ruedas. Por este motivo, te vamos a dar unas recomendaciones:</w:t>
      </w:r>
    </w:p>
    <w:p w:rsidR="004F090F" w:rsidRPr="004F090F" w:rsidRDefault="004F090F" w:rsidP="004F090F">
      <w:pPr>
        <w:shd w:val="clear" w:color="auto" w:fill="FFFFFF"/>
        <w:spacing w:after="300" w:line="408" w:lineRule="atLeast"/>
        <w:textAlignment w:val="baseline"/>
        <w:rPr>
          <w:rFonts w:ascii="Open Sans" w:eastAsia="Times New Roman" w:hAnsi="Open Sans" w:cs="Times New Roman"/>
          <w:color w:val="6E7177"/>
          <w:sz w:val="23"/>
          <w:szCs w:val="23"/>
          <w:lang w:eastAsia="es-ES"/>
        </w:rPr>
      </w:pPr>
      <w:r w:rsidRPr="004F090F">
        <w:rPr>
          <w:rFonts w:ascii="Open Sans" w:eastAsia="Times New Roman" w:hAnsi="Open Sans" w:cs="Times New Roman"/>
          <w:color w:val="6E7177"/>
          <w:sz w:val="23"/>
          <w:szCs w:val="23"/>
          <w:lang w:eastAsia="es-ES"/>
        </w:rPr>
        <w:t> </w:t>
      </w:r>
    </w:p>
    <w:p w:rsidR="004F090F" w:rsidRDefault="004F090F" w:rsidP="004F090F">
      <w:pPr>
        <w:shd w:val="clear" w:color="auto" w:fill="FFFFFF"/>
        <w:spacing w:after="0" w:line="336" w:lineRule="atLeast"/>
        <w:textAlignment w:val="baseline"/>
        <w:outlineLvl w:val="2"/>
        <w:rPr>
          <w:rFonts w:ascii="Open Sans" w:eastAsia="Times New Roman" w:hAnsi="Open Sans" w:cs="Times New Roman"/>
          <w:b/>
          <w:bCs/>
          <w:color w:val="454545"/>
          <w:sz w:val="45"/>
          <w:szCs w:val="45"/>
          <w:bdr w:val="none" w:sz="0" w:space="0" w:color="auto" w:frame="1"/>
          <w:lang w:eastAsia="es-ES"/>
        </w:rPr>
      </w:pPr>
      <w:r w:rsidRPr="004F090F">
        <w:rPr>
          <w:rFonts w:ascii="Open Sans" w:eastAsia="Times New Roman" w:hAnsi="Open Sans" w:cs="Times New Roman"/>
          <w:b/>
          <w:bCs/>
          <w:color w:val="454545"/>
          <w:sz w:val="45"/>
          <w:szCs w:val="45"/>
          <w:bdr w:val="none" w:sz="0" w:space="0" w:color="auto" w:frame="1"/>
          <w:lang w:eastAsia="es-ES"/>
        </w:rPr>
        <w:t>Posiciona la silla de ruedas</w:t>
      </w:r>
    </w:p>
    <w:p w:rsidR="004F090F" w:rsidRPr="004F090F" w:rsidRDefault="004F090F" w:rsidP="004F090F">
      <w:pPr>
        <w:shd w:val="clear" w:color="auto" w:fill="FFFFFF"/>
        <w:spacing w:after="0" w:line="336" w:lineRule="atLeast"/>
        <w:textAlignment w:val="baseline"/>
        <w:outlineLvl w:val="2"/>
        <w:rPr>
          <w:rFonts w:ascii="Open Sans" w:eastAsia="Times New Roman" w:hAnsi="Open Sans" w:cs="Times New Roman"/>
          <w:b/>
          <w:bCs/>
          <w:color w:val="454545"/>
          <w:sz w:val="45"/>
          <w:szCs w:val="45"/>
          <w:lang w:eastAsia="es-ES"/>
        </w:rPr>
      </w:pPr>
    </w:p>
    <w:p w:rsidR="004F090F" w:rsidRDefault="004F090F" w:rsidP="004F090F">
      <w:pPr>
        <w:shd w:val="clear" w:color="auto" w:fill="FFFFFF"/>
        <w:spacing w:after="300" w:line="408" w:lineRule="atLeast"/>
        <w:textAlignment w:val="baseline"/>
        <w:rPr>
          <w:rFonts w:ascii="Open Sans" w:eastAsia="Times New Roman" w:hAnsi="Open Sans" w:cs="Times New Roman"/>
          <w:color w:val="6E7177"/>
          <w:sz w:val="23"/>
          <w:szCs w:val="23"/>
          <w:lang w:eastAsia="es-ES"/>
        </w:rPr>
      </w:pPr>
      <w:r w:rsidRPr="004F090F">
        <w:rPr>
          <w:rFonts w:ascii="Open Sans" w:eastAsia="Times New Roman" w:hAnsi="Open Sans" w:cs="Times New Roman"/>
          <w:color w:val="6E7177"/>
          <w:sz w:val="23"/>
          <w:szCs w:val="23"/>
          <w:lang w:eastAsia="es-ES"/>
        </w:rPr>
        <w:t>Cuando ayudes a alguien a salir de la cama, empieza primero moviendo los reposa</w:t>
      </w:r>
      <w:r>
        <w:rPr>
          <w:rFonts w:ascii="Open Sans" w:eastAsia="Times New Roman" w:hAnsi="Open Sans" w:cs="Times New Roman"/>
          <w:color w:val="6E7177"/>
          <w:sz w:val="23"/>
          <w:szCs w:val="23"/>
          <w:lang w:eastAsia="es-ES"/>
        </w:rPr>
        <w:t>-</w:t>
      </w:r>
      <w:r w:rsidRPr="004F090F">
        <w:rPr>
          <w:rFonts w:ascii="Open Sans" w:eastAsia="Times New Roman" w:hAnsi="Open Sans" w:cs="Times New Roman"/>
          <w:color w:val="6E7177"/>
          <w:sz w:val="23"/>
          <w:szCs w:val="23"/>
          <w:lang w:eastAsia="es-ES"/>
        </w:rPr>
        <w:t>piernas de la silla de ruedas para poder maniobrar la silla lo más cerca posible de la cama. Al mismo tiempo, bloquea las ruedas para que la silla de ruedas no se mueva.</w:t>
      </w:r>
    </w:p>
    <w:p w:rsidR="004F090F" w:rsidRPr="004F090F" w:rsidRDefault="004F090F" w:rsidP="004F090F">
      <w:pPr>
        <w:shd w:val="clear" w:color="auto" w:fill="FFFFFF"/>
        <w:spacing w:after="300" w:line="408" w:lineRule="atLeast"/>
        <w:textAlignment w:val="baseline"/>
        <w:rPr>
          <w:rFonts w:ascii="Open Sans" w:eastAsia="Times New Roman" w:hAnsi="Open Sans" w:cs="Times New Roman"/>
          <w:color w:val="6E7177"/>
          <w:sz w:val="23"/>
          <w:szCs w:val="23"/>
          <w:lang w:eastAsia="es-ES"/>
        </w:rPr>
      </w:pPr>
    </w:p>
    <w:p w:rsidR="004F090F" w:rsidRPr="004F090F" w:rsidRDefault="004F090F" w:rsidP="004F090F">
      <w:pPr>
        <w:shd w:val="clear" w:color="auto" w:fill="FFFFFF"/>
        <w:spacing w:after="300" w:line="408" w:lineRule="atLeast"/>
        <w:textAlignment w:val="baseline"/>
        <w:rPr>
          <w:rFonts w:ascii="Open Sans" w:eastAsia="Times New Roman" w:hAnsi="Open Sans" w:cs="Times New Roman"/>
          <w:color w:val="6E7177"/>
          <w:sz w:val="23"/>
          <w:szCs w:val="23"/>
          <w:lang w:eastAsia="es-ES"/>
        </w:rPr>
      </w:pPr>
      <w:r w:rsidRPr="004F090F">
        <w:rPr>
          <w:rFonts w:ascii="Open Sans" w:eastAsia="Times New Roman" w:hAnsi="Open Sans" w:cs="Times New Roman"/>
          <w:color w:val="6E7177"/>
          <w:sz w:val="23"/>
          <w:szCs w:val="23"/>
          <w:lang w:eastAsia="es-ES"/>
        </w:rPr>
        <w:t> </w:t>
      </w:r>
    </w:p>
    <w:p w:rsidR="004F090F" w:rsidRDefault="004F090F" w:rsidP="004F090F">
      <w:pPr>
        <w:shd w:val="clear" w:color="auto" w:fill="FFFFFF"/>
        <w:spacing w:after="0" w:line="336" w:lineRule="atLeast"/>
        <w:textAlignment w:val="baseline"/>
        <w:outlineLvl w:val="2"/>
        <w:rPr>
          <w:rFonts w:ascii="Open Sans" w:eastAsia="Times New Roman" w:hAnsi="Open Sans" w:cs="Times New Roman"/>
          <w:b/>
          <w:bCs/>
          <w:color w:val="454545"/>
          <w:sz w:val="45"/>
          <w:szCs w:val="45"/>
          <w:bdr w:val="none" w:sz="0" w:space="0" w:color="auto" w:frame="1"/>
          <w:lang w:eastAsia="es-ES"/>
        </w:rPr>
      </w:pPr>
      <w:r w:rsidRPr="004F090F">
        <w:rPr>
          <w:rFonts w:ascii="Open Sans" w:eastAsia="Times New Roman" w:hAnsi="Open Sans" w:cs="Times New Roman"/>
          <w:b/>
          <w:bCs/>
          <w:color w:val="454545"/>
          <w:sz w:val="45"/>
          <w:szCs w:val="45"/>
          <w:bdr w:val="none" w:sz="0" w:space="0" w:color="auto" w:frame="1"/>
          <w:lang w:eastAsia="es-ES"/>
        </w:rPr>
        <w:lastRenderedPageBreak/>
        <w:t>Pon a la persona en posición vertical</w:t>
      </w:r>
    </w:p>
    <w:p w:rsidR="004F090F" w:rsidRPr="004F090F" w:rsidRDefault="004F090F" w:rsidP="004F090F">
      <w:pPr>
        <w:shd w:val="clear" w:color="auto" w:fill="FFFFFF"/>
        <w:spacing w:after="0" w:line="336" w:lineRule="atLeast"/>
        <w:textAlignment w:val="baseline"/>
        <w:outlineLvl w:val="2"/>
        <w:rPr>
          <w:rFonts w:ascii="Open Sans" w:eastAsia="Times New Roman" w:hAnsi="Open Sans" w:cs="Times New Roman"/>
          <w:b/>
          <w:bCs/>
          <w:color w:val="454545"/>
          <w:sz w:val="45"/>
          <w:szCs w:val="45"/>
          <w:lang w:eastAsia="es-ES"/>
        </w:rPr>
      </w:pPr>
      <w:bookmarkStart w:id="0" w:name="_GoBack"/>
      <w:bookmarkEnd w:id="0"/>
    </w:p>
    <w:p w:rsidR="004F090F" w:rsidRPr="004F090F" w:rsidRDefault="004F090F" w:rsidP="004F090F">
      <w:pPr>
        <w:shd w:val="clear" w:color="auto" w:fill="FFFFFF"/>
        <w:spacing w:after="300" w:line="408" w:lineRule="atLeast"/>
        <w:textAlignment w:val="baseline"/>
        <w:rPr>
          <w:rFonts w:ascii="Open Sans" w:eastAsia="Times New Roman" w:hAnsi="Open Sans" w:cs="Times New Roman"/>
          <w:color w:val="6E7177"/>
          <w:sz w:val="23"/>
          <w:szCs w:val="23"/>
          <w:lang w:eastAsia="es-ES"/>
        </w:rPr>
      </w:pPr>
      <w:r w:rsidRPr="004F090F">
        <w:rPr>
          <w:rFonts w:ascii="Open Sans" w:eastAsia="Times New Roman" w:hAnsi="Open Sans" w:cs="Times New Roman"/>
          <w:color w:val="6E7177"/>
          <w:sz w:val="23"/>
          <w:szCs w:val="23"/>
          <w:lang w:eastAsia="es-ES"/>
        </w:rPr>
        <w:t>Haz que la persona se mueva de costado. Al mismo tiempo, usa sus extremidades superiores para empujarse hacia arriba mientras las piernas se deslizan por el costado de la cama. Usar el peso de su cuerpo para hacer palanca y dejar caer sus piernas para tirar de su tronco permite al paciente hacer más trabajo.</w:t>
      </w:r>
    </w:p>
    <w:p w:rsidR="004F090F" w:rsidRPr="004F090F" w:rsidRDefault="004F090F" w:rsidP="004F090F">
      <w:pPr>
        <w:shd w:val="clear" w:color="auto" w:fill="FFFFFF"/>
        <w:spacing w:after="300" w:line="408" w:lineRule="atLeast"/>
        <w:textAlignment w:val="baseline"/>
        <w:rPr>
          <w:rFonts w:ascii="Open Sans" w:eastAsia="Times New Roman" w:hAnsi="Open Sans" w:cs="Times New Roman"/>
          <w:color w:val="6E7177"/>
          <w:sz w:val="23"/>
          <w:szCs w:val="23"/>
          <w:lang w:eastAsia="es-ES"/>
        </w:rPr>
      </w:pPr>
      <w:r w:rsidRPr="004F090F">
        <w:rPr>
          <w:rFonts w:ascii="Open Sans" w:eastAsia="Times New Roman" w:hAnsi="Open Sans" w:cs="Times New Roman"/>
          <w:color w:val="6E7177"/>
          <w:sz w:val="23"/>
          <w:szCs w:val="23"/>
          <w:lang w:eastAsia="es-ES"/>
        </w:rPr>
        <w:t> </w:t>
      </w:r>
    </w:p>
    <w:p w:rsidR="004F090F" w:rsidRPr="004F090F" w:rsidRDefault="004F090F" w:rsidP="004F090F">
      <w:pPr>
        <w:shd w:val="clear" w:color="auto" w:fill="FFFFFF"/>
        <w:spacing w:after="0" w:line="336" w:lineRule="atLeast"/>
        <w:textAlignment w:val="baseline"/>
        <w:outlineLvl w:val="2"/>
        <w:rPr>
          <w:rFonts w:ascii="Open Sans" w:eastAsia="Times New Roman" w:hAnsi="Open Sans" w:cs="Times New Roman"/>
          <w:b/>
          <w:bCs/>
          <w:color w:val="454545"/>
          <w:sz w:val="45"/>
          <w:szCs w:val="45"/>
          <w:lang w:eastAsia="es-ES"/>
        </w:rPr>
      </w:pPr>
      <w:r w:rsidRPr="004F090F">
        <w:rPr>
          <w:rFonts w:ascii="Open Sans" w:eastAsia="Times New Roman" w:hAnsi="Open Sans" w:cs="Times New Roman"/>
          <w:b/>
          <w:bCs/>
          <w:color w:val="454545"/>
          <w:sz w:val="45"/>
          <w:szCs w:val="45"/>
          <w:bdr w:val="none" w:sz="0" w:space="0" w:color="auto" w:frame="1"/>
          <w:lang w:eastAsia="es-ES"/>
        </w:rPr>
        <w:t>Ayúdale a pararse y pivotar</w:t>
      </w:r>
    </w:p>
    <w:p w:rsidR="004F090F" w:rsidRPr="004F090F" w:rsidRDefault="004F090F" w:rsidP="004F090F">
      <w:pPr>
        <w:shd w:val="clear" w:color="auto" w:fill="FFFFFF"/>
        <w:spacing w:after="300" w:line="408" w:lineRule="atLeast"/>
        <w:textAlignment w:val="baseline"/>
        <w:rPr>
          <w:rFonts w:ascii="Open Sans" w:eastAsia="Times New Roman" w:hAnsi="Open Sans" w:cs="Times New Roman"/>
          <w:color w:val="6E7177"/>
          <w:sz w:val="23"/>
          <w:szCs w:val="23"/>
          <w:lang w:eastAsia="es-ES"/>
        </w:rPr>
      </w:pPr>
      <w:r w:rsidRPr="004F090F">
        <w:rPr>
          <w:rFonts w:ascii="Open Sans" w:eastAsia="Times New Roman" w:hAnsi="Open Sans" w:cs="Times New Roman"/>
          <w:color w:val="6E7177"/>
          <w:sz w:val="23"/>
          <w:szCs w:val="23"/>
          <w:lang w:eastAsia="es-ES"/>
        </w:rPr>
        <w:t>Haz que la persona se incline hacia adelante con la nariz sobre los dedos de los pies para distribuir el peso sobre su pie o pies buenos. Luego, ayúdalo a guiarlo y girarlo sobre el pie o los pies que soportan peso y bájalo en la silla.</w:t>
      </w:r>
    </w:p>
    <w:p w:rsidR="004F090F" w:rsidRPr="004F090F" w:rsidRDefault="004F090F" w:rsidP="004F090F">
      <w:pPr>
        <w:shd w:val="clear" w:color="auto" w:fill="FFFFFF"/>
        <w:spacing w:after="0" w:line="408" w:lineRule="atLeast"/>
        <w:textAlignment w:val="baseline"/>
        <w:rPr>
          <w:rFonts w:ascii="Open Sans" w:eastAsia="Times New Roman" w:hAnsi="Open Sans" w:cs="Times New Roman"/>
          <w:color w:val="6E7177"/>
          <w:sz w:val="23"/>
          <w:szCs w:val="23"/>
          <w:lang w:eastAsia="es-ES"/>
        </w:rPr>
      </w:pPr>
      <w:r w:rsidRPr="004F090F">
        <w:rPr>
          <w:rFonts w:ascii="Open Sans" w:eastAsia="Times New Roman" w:hAnsi="Open Sans" w:cs="Times New Roman"/>
          <w:color w:val="6E7177"/>
          <w:sz w:val="23"/>
          <w:szCs w:val="23"/>
          <w:lang w:eastAsia="es-ES"/>
        </w:rPr>
        <w:t>En el caso de que la persona sea muy débil, debe ajustarse un cinturón alrededor de la cintura para ayudarlo. De este modo, el cuidador tiene algo que sujetar para guiar su movimiento.</w:t>
      </w:r>
    </w:p>
    <w:p w:rsidR="00656351" w:rsidRDefault="00656351"/>
    <w:sectPr w:rsidR="006563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1616D"/>
    <w:multiLevelType w:val="multilevel"/>
    <w:tmpl w:val="DBB2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0F"/>
    <w:rsid w:val="004F090F"/>
    <w:rsid w:val="006563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7D7C"/>
  <w15:chartTrackingRefBased/>
  <w15:docId w15:val="{BFE71C1E-E0C1-4823-9AE9-D008B735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PC</dc:creator>
  <cp:keywords/>
  <dc:description/>
  <cp:lastModifiedBy>Jorge PC</cp:lastModifiedBy>
  <cp:revision>1</cp:revision>
  <dcterms:created xsi:type="dcterms:W3CDTF">2019-09-23T15:17:00Z</dcterms:created>
  <dcterms:modified xsi:type="dcterms:W3CDTF">2019-09-23T15:18:00Z</dcterms:modified>
</cp:coreProperties>
</file>